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9123" w14:textId="77777777" w:rsidR="00D43FF8" w:rsidRDefault="003E0E5E" w:rsidP="001A2F6E">
      <w:pPr>
        <w:spacing w:after="0" w:line="259" w:lineRule="auto"/>
        <w:ind w:left="3159" w:firstLine="0"/>
      </w:pPr>
      <w:r>
        <w:rPr>
          <w:b/>
          <w:sz w:val="32"/>
        </w:rPr>
        <w:t>Závazná přihláška</w:t>
      </w:r>
    </w:p>
    <w:p w14:paraId="51A8C434" w14:textId="77777777" w:rsidR="00D43FF8" w:rsidRDefault="00D43FF8" w:rsidP="001A2F6E">
      <w:pPr>
        <w:spacing w:after="0" w:line="259" w:lineRule="auto"/>
        <w:ind w:left="0" w:firstLine="0"/>
      </w:pPr>
    </w:p>
    <w:p w14:paraId="2E662D06" w14:textId="562B003A" w:rsidR="008874E4" w:rsidRDefault="001A2F6E" w:rsidP="00032309">
      <w:pPr>
        <w:ind w:left="2854" w:hanging="2684"/>
        <w:jc w:val="center"/>
      </w:pPr>
      <w:r>
        <w:t>k členství</w:t>
      </w:r>
      <w:r w:rsidR="003E0E5E">
        <w:t xml:space="preserve"> </w:t>
      </w:r>
      <w:r w:rsidR="00032309">
        <w:t xml:space="preserve">v </w:t>
      </w:r>
      <w:r w:rsidR="003E0E5E">
        <w:t>okrskové volební komis</w:t>
      </w:r>
      <w:r w:rsidR="00032309">
        <w:t>i</w:t>
      </w:r>
      <w:r w:rsidR="003E0E5E">
        <w:t xml:space="preserve"> (OVK) pro volb</w:t>
      </w:r>
      <w:r w:rsidR="00DF68B2">
        <w:t>y do Evropského parlamentu</w:t>
      </w:r>
      <w:r w:rsidR="003E0E5E">
        <w:t xml:space="preserve">, </w:t>
      </w:r>
    </w:p>
    <w:p w14:paraId="77300D55" w14:textId="5FFA1B31" w:rsidR="00D43FF8" w:rsidRDefault="001A2F6E" w:rsidP="00032309">
      <w:pPr>
        <w:ind w:left="2854" w:hanging="2684"/>
        <w:jc w:val="center"/>
        <w:rPr>
          <w:b/>
        </w:rPr>
      </w:pPr>
      <w:r>
        <w:t>kter</w:t>
      </w:r>
      <w:r w:rsidR="00DF68B2">
        <w:t xml:space="preserve">é </w:t>
      </w:r>
      <w:r w:rsidR="003E0E5E">
        <w:t>se bud</w:t>
      </w:r>
      <w:r w:rsidR="00DF68B2">
        <w:t>ou</w:t>
      </w:r>
      <w:r w:rsidR="003E0E5E">
        <w:t xml:space="preserve"> konat </w:t>
      </w:r>
      <w:r w:rsidR="003E0E5E">
        <w:rPr>
          <w:b/>
        </w:rPr>
        <w:t>ve dnech</w:t>
      </w:r>
      <w:r w:rsidR="003E0E5E">
        <w:t xml:space="preserve"> </w:t>
      </w:r>
      <w:r w:rsidR="00DF68B2">
        <w:rPr>
          <w:b/>
        </w:rPr>
        <w:t>7. a 8. 6. 2024</w:t>
      </w:r>
      <w:r>
        <w:rPr>
          <w:b/>
        </w:rPr>
        <w:t>.</w:t>
      </w:r>
    </w:p>
    <w:p w14:paraId="097C63BA" w14:textId="77777777" w:rsidR="001A2F6E" w:rsidRDefault="001A2F6E" w:rsidP="001A2F6E">
      <w:pPr>
        <w:ind w:left="2854" w:hanging="2684"/>
      </w:pPr>
    </w:p>
    <w:p w14:paraId="25082CE5" w14:textId="665D30B0" w:rsidR="00D43FF8" w:rsidRPr="001A2F6E" w:rsidRDefault="003E0E5E">
      <w:pPr>
        <w:spacing w:after="14" w:line="262" w:lineRule="auto"/>
        <w:ind w:left="-5"/>
        <w:jc w:val="left"/>
        <w:rPr>
          <w:bCs/>
        </w:rPr>
      </w:pPr>
      <w:r w:rsidRPr="001A2F6E">
        <w:rPr>
          <w:b/>
        </w:rPr>
        <w:t>Povinností člena OVK je zúčastnit se 1. zasedání – slib členů (</w:t>
      </w:r>
      <w:r w:rsidR="00DF68B2" w:rsidRPr="00502620">
        <w:rPr>
          <w:b/>
        </w:rPr>
        <w:t>1</w:t>
      </w:r>
      <w:r w:rsidR="00502620" w:rsidRPr="00502620">
        <w:rPr>
          <w:b/>
        </w:rPr>
        <w:t>6</w:t>
      </w:r>
      <w:r w:rsidR="00DF68B2" w:rsidRPr="00502620">
        <w:rPr>
          <w:b/>
        </w:rPr>
        <w:t>. 5. 2024</w:t>
      </w:r>
      <w:r w:rsidRPr="00502620">
        <w:rPr>
          <w:b/>
        </w:rPr>
        <w:t xml:space="preserve"> v</w:t>
      </w:r>
      <w:r w:rsidR="001A2F6E" w:rsidRPr="00502620">
        <w:rPr>
          <w:b/>
        </w:rPr>
        <w:t> </w:t>
      </w:r>
      <w:r w:rsidRPr="00502620">
        <w:rPr>
          <w:b/>
        </w:rPr>
        <w:t>K</w:t>
      </w:r>
      <w:r w:rsidR="001A2F6E" w:rsidRPr="00502620">
        <w:rPr>
          <w:b/>
        </w:rPr>
        <w:t>C</w:t>
      </w:r>
      <w:r w:rsidR="001A2F6E" w:rsidRPr="001A2F6E">
        <w:rPr>
          <w:b/>
        </w:rPr>
        <w:t xml:space="preserve"> ALDIS</w:t>
      </w:r>
      <w:r w:rsidRPr="001A2F6E">
        <w:rPr>
          <w:b/>
        </w:rPr>
        <w:t xml:space="preserve">). </w:t>
      </w:r>
      <w:r w:rsidRPr="001A2F6E">
        <w:rPr>
          <w:bCs/>
          <w:sz w:val="20"/>
        </w:rPr>
        <w:t>Členství v OVK vzniká složením slibu</w:t>
      </w:r>
      <w:r w:rsidR="001A2F6E">
        <w:rPr>
          <w:bCs/>
          <w:sz w:val="20"/>
        </w:rPr>
        <w:t>!</w:t>
      </w:r>
      <w:r w:rsidRPr="001A2F6E">
        <w:rPr>
          <w:bCs/>
          <w:sz w:val="20"/>
        </w:rPr>
        <w:t xml:space="preserve">  </w:t>
      </w:r>
    </w:p>
    <w:p w14:paraId="45AF041D" w14:textId="4CBA1091" w:rsidR="00D43FF8" w:rsidRDefault="003E0E5E">
      <w:pPr>
        <w:spacing w:after="14" w:line="262" w:lineRule="auto"/>
        <w:ind w:left="-5"/>
        <w:jc w:val="left"/>
      </w:pPr>
      <w:r>
        <w:rPr>
          <w:b/>
          <w:sz w:val="20"/>
        </w:rPr>
        <w:t>Pro vylosovaného předsedu a místopředsedu OVK je dále povinností zúčastnit se odborného školení</w:t>
      </w:r>
      <w:r w:rsidR="00D947F3">
        <w:rPr>
          <w:b/>
          <w:sz w:val="20"/>
        </w:rPr>
        <w:t xml:space="preserve"> ČSÚ</w:t>
      </w:r>
      <w:r>
        <w:rPr>
          <w:b/>
          <w:sz w:val="20"/>
        </w:rPr>
        <w:t xml:space="preserve"> ke zpracování výsledků</w:t>
      </w:r>
      <w:r w:rsidR="00502620">
        <w:rPr>
          <w:b/>
          <w:sz w:val="20"/>
        </w:rPr>
        <w:t xml:space="preserve"> </w:t>
      </w:r>
      <w:r w:rsidR="00AC385C">
        <w:rPr>
          <w:b/>
          <w:sz w:val="20"/>
        </w:rPr>
        <w:t>(31. 5. 2024)</w:t>
      </w:r>
      <w:r w:rsidR="00D947F3">
        <w:rPr>
          <w:b/>
          <w:sz w:val="20"/>
        </w:rPr>
        <w:t>.</w:t>
      </w:r>
      <w:r>
        <w:rPr>
          <w:sz w:val="20"/>
        </w:rPr>
        <w:t xml:space="preserve"> </w:t>
      </w:r>
    </w:p>
    <w:p w14:paraId="66F6591B" w14:textId="77777777" w:rsidR="00D43FF8" w:rsidRDefault="003E0E5E">
      <w:pPr>
        <w:spacing w:after="123" w:line="259" w:lineRule="auto"/>
        <w:ind w:left="63" w:firstLine="0"/>
        <w:jc w:val="center"/>
      </w:pPr>
      <w:r>
        <w:t xml:space="preserve"> </w:t>
      </w:r>
    </w:p>
    <w:p w14:paraId="13C54045" w14:textId="77777777" w:rsidR="00D43FF8" w:rsidRDefault="003E0E5E">
      <w:pPr>
        <w:spacing w:after="0" w:line="259" w:lineRule="auto"/>
        <w:ind w:left="0" w:firstLine="0"/>
        <w:jc w:val="center"/>
      </w:pPr>
      <w:r>
        <w:rPr>
          <w:b/>
          <w:sz w:val="32"/>
        </w:rPr>
        <w:t xml:space="preserve">OVK č. …..  </w:t>
      </w:r>
    </w:p>
    <w:p w14:paraId="113F5A48" w14:textId="77777777" w:rsidR="00D43FF8" w:rsidRDefault="003E0E5E">
      <w:pPr>
        <w:spacing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2C78F0" wp14:editId="422860EF">
                <wp:extent cx="5798185" cy="9144"/>
                <wp:effectExtent l="0" t="0" r="0" b="0"/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421E1" id="Group 98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">
                <v:shape id="Shape 132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QS8EA&#10;AADdAAAADwAAAGRycy9kb3ducmV2LnhtbERP3WrCMBS+F3yHcATvNLXCkM4oUhAsg8F0D3BIjk2x&#10;OalN1G5PvwwE787H93vW28G14k59aDwrWMwzEMTam4ZrBd+n/WwFIkRkg61nUvBDAbab8WiNhfEP&#10;/qL7MdYihXAoUIGNsSukDNqSwzD3HXHizr53GBPsa2l6fKRw18o8y96kw4ZTg8WOSkv6crw5Bc1N&#10;51ZeT7bWH5+rc/lblZWvlJpOht07iEhDfImf7oNJ85d5Dv/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UkEvBAAAA3QAAAA8AAAAAAAAAAAAAAAAAmAIAAGRycy9kb3du&#10;cmV2LnhtbFBLBQYAAAAABAAEAPUAAACG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46772D02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6506900C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47D112E5" w14:textId="77777777" w:rsidR="00D43FF8" w:rsidRDefault="003E0E5E">
      <w:pPr>
        <w:spacing w:after="17" w:line="259" w:lineRule="auto"/>
        <w:ind w:left="0" w:firstLine="0"/>
        <w:jc w:val="left"/>
      </w:pPr>
      <w:r>
        <w:t xml:space="preserve"> </w:t>
      </w:r>
    </w:p>
    <w:p w14:paraId="3ACEC2AB" w14:textId="77777777" w:rsidR="00D43FF8" w:rsidRDefault="003E0E5E">
      <w:pPr>
        <w:ind w:left="-5"/>
      </w:pPr>
      <w:r>
        <w:t xml:space="preserve">Jméno a příjmení, titul:…………………………………………..……………………………………. </w:t>
      </w:r>
    </w:p>
    <w:p w14:paraId="290EEE0B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3CCEE042" w14:textId="77777777" w:rsidR="00D43FF8" w:rsidRDefault="003E0E5E">
      <w:pPr>
        <w:spacing w:after="19" w:line="259" w:lineRule="auto"/>
        <w:ind w:left="0" w:firstLine="0"/>
        <w:jc w:val="left"/>
      </w:pPr>
      <w:r>
        <w:t xml:space="preserve"> </w:t>
      </w:r>
    </w:p>
    <w:p w14:paraId="677E09A8" w14:textId="77777777" w:rsidR="00D43FF8" w:rsidRDefault="00CC1D12">
      <w:pPr>
        <w:ind w:left="-5"/>
      </w:pPr>
      <w:r>
        <w:t>Datum narození:</w:t>
      </w:r>
      <w:r w:rsidR="003E0E5E">
        <w:t xml:space="preserve">………………………………………………………………………………………. </w:t>
      </w:r>
    </w:p>
    <w:p w14:paraId="69456F62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27CEFE63" w14:textId="77777777" w:rsidR="00D43FF8" w:rsidRDefault="003E0E5E">
      <w:pPr>
        <w:spacing w:after="19" w:line="259" w:lineRule="auto"/>
        <w:ind w:left="0" w:firstLine="0"/>
        <w:jc w:val="left"/>
      </w:pPr>
      <w:r>
        <w:t xml:space="preserve"> </w:t>
      </w:r>
    </w:p>
    <w:p w14:paraId="4B01D223" w14:textId="77777777" w:rsidR="00D43FF8" w:rsidRDefault="003E0E5E">
      <w:pPr>
        <w:ind w:left="-5"/>
      </w:pPr>
      <w:r>
        <w:t xml:space="preserve">Trvalý pobyt: …………………………………………………………………………………………… </w:t>
      </w:r>
    </w:p>
    <w:p w14:paraId="1FE76F12" w14:textId="77777777" w:rsidR="00D43FF8" w:rsidRDefault="003E0E5E">
      <w:pPr>
        <w:spacing w:after="0" w:line="259" w:lineRule="auto"/>
        <w:ind w:left="-5"/>
        <w:jc w:val="left"/>
      </w:pPr>
      <w:r>
        <w:rPr>
          <w:sz w:val="16"/>
        </w:rPr>
        <w:t xml:space="preserve">(údaj z občanského průkazu) </w:t>
      </w:r>
    </w:p>
    <w:p w14:paraId="0C9CBDAA" w14:textId="77777777" w:rsidR="00D43FF8" w:rsidRDefault="003E0E5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424D81B" w14:textId="77777777" w:rsidR="00D43FF8" w:rsidRDefault="003E0E5E">
      <w:pPr>
        <w:spacing w:after="79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4836A3C" w14:textId="77777777" w:rsidR="00D43FF8" w:rsidRDefault="003E0E5E">
      <w:pPr>
        <w:ind w:left="-5"/>
      </w:pPr>
      <w:r>
        <w:t>Kontaktní adresa</w:t>
      </w:r>
      <w:r w:rsidR="00C11B6B">
        <w:t>/ ID datové schránky: ….……………………..</w:t>
      </w:r>
      <w:r>
        <w:t xml:space="preserve">…………………………………… </w:t>
      </w:r>
    </w:p>
    <w:p w14:paraId="008F6554" w14:textId="77777777" w:rsidR="00D43FF8" w:rsidRDefault="003E0E5E">
      <w:pPr>
        <w:spacing w:after="0" w:line="259" w:lineRule="auto"/>
        <w:ind w:left="-5"/>
        <w:jc w:val="left"/>
      </w:pPr>
      <w:r>
        <w:rPr>
          <w:sz w:val="16"/>
        </w:rPr>
        <w:t xml:space="preserve">(v případě shody s trvalým pobytem NEVYPLŃOVAT) </w:t>
      </w:r>
    </w:p>
    <w:p w14:paraId="182EFFB7" w14:textId="77777777" w:rsidR="00D43FF8" w:rsidRDefault="003E0E5E">
      <w:pPr>
        <w:spacing w:after="4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E14CBCC" w14:textId="77777777" w:rsidR="00D43FF8" w:rsidRDefault="003E0E5E">
      <w:pPr>
        <w:spacing w:after="14" w:line="259" w:lineRule="auto"/>
        <w:ind w:left="0" w:firstLine="0"/>
        <w:jc w:val="left"/>
      </w:pPr>
      <w:r>
        <w:t xml:space="preserve"> </w:t>
      </w:r>
    </w:p>
    <w:p w14:paraId="5EDB3EEA" w14:textId="77777777" w:rsidR="00D43FF8" w:rsidRDefault="003E0E5E">
      <w:pPr>
        <w:ind w:left="-5"/>
      </w:pPr>
      <w:r>
        <w:t xml:space="preserve">Telefon: ……………………………………e-mail:……………………………………………………. </w:t>
      </w:r>
    </w:p>
    <w:p w14:paraId="1C098B73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35377898" w14:textId="77777777" w:rsidR="00D43FF8" w:rsidRDefault="003E0E5E">
      <w:pPr>
        <w:spacing w:after="19" w:line="259" w:lineRule="auto"/>
        <w:ind w:left="0" w:firstLine="0"/>
        <w:jc w:val="left"/>
      </w:pPr>
      <w:r>
        <w:t xml:space="preserve"> </w:t>
      </w:r>
    </w:p>
    <w:p w14:paraId="611B66DA" w14:textId="2F1CCE61" w:rsidR="00D43FF8" w:rsidRDefault="003E0E5E">
      <w:pPr>
        <w:spacing w:after="0" w:line="259" w:lineRule="auto"/>
        <w:ind w:left="0" w:firstLine="0"/>
        <w:jc w:val="left"/>
      </w:pPr>
      <w:r>
        <w:t xml:space="preserve">   </w:t>
      </w:r>
    </w:p>
    <w:p w14:paraId="734591AF" w14:textId="5D990CE9" w:rsidR="00D43FF8" w:rsidRDefault="003E0E5E">
      <w:pPr>
        <w:ind w:left="-5"/>
      </w:pPr>
      <w:r>
        <w:t xml:space="preserve">Souhlasím, aby pověřený obecní úřad </w:t>
      </w:r>
      <w:r w:rsidR="003E291E">
        <w:t>Libníč</w:t>
      </w:r>
      <w:r>
        <w:t xml:space="preserve"> zpracovával mnou poskytnutá data pro personálně mzdové účely a pro plnění úkolů uložených zákonem, a to po dobu nezbytnou k zajištění práv a povinností plynoucích z výkonu funkce člena okrskové volební komise při přípravě, průběhu a provedení vol</w:t>
      </w:r>
      <w:r w:rsidR="00DF68B2">
        <w:t>eb do Evropského parlamentu v roce 2024</w:t>
      </w:r>
      <w:r>
        <w:t xml:space="preserve">. </w:t>
      </w:r>
    </w:p>
    <w:p w14:paraId="4EF2D445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54C631E8" w14:textId="77777777" w:rsidR="00D43FF8" w:rsidRDefault="003E0E5E">
      <w:pPr>
        <w:spacing w:after="0" w:line="259" w:lineRule="auto"/>
        <w:ind w:left="0" w:firstLine="0"/>
        <w:jc w:val="left"/>
      </w:pPr>
      <w:r>
        <w:t xml:space="preserve"> </w:t>
      </w:r>
    </w:p>
    <w:p w14:paraId="52757F20" w14:textId="77777777" w:rsidR="00D43FF8" w:rsidRDefault="003E0E5E">
      <w:pPr>
        <w:spacing w:after="18" w:line="259" w:lineRule="auto"/>
        <w:ind w:left="0" w:firstLine="0"/>
        <w:jc w:val="left"/>
      </w:pPr>
      <w:r>
        <w:t xml:space="preserve"> </w:t>
      </w:r>
    </w:p>
    <w:p w14:paraId="009AD368" w14:textId="38EE46BD" w:rsidR="00D43FF8" w:rsidRDefault="003E0E5E">
      <w:pPr>
        <w:ind w:left="-5"/>
      </w:pPr>
      <w:r>
        <w:t xml:space="preserve">V </w:t>
      </w:r>
      <w:r w:rsidR="003E291E">
        <w:t>Libníči</w:t>
      </w:r>
      <w:r>
        <w:t xml:space="preserve"> dne ………………………………             ……………………………………….. </w:t>
      </w:r>
    </w:p>
    <w:p w14:paraId="4EACFC05" w14:textId="77777777" w:rsidR="00D43FF8" w:rsidRDefault="003E0E5E">
      <w:pPr>
        <w:ind w:left="-5"/>
      </w:pPr>
      <w:r>
        <w:t xml:space="preserve">                                                                                                                podpis                                              </w:t>
      </w:r>
    </w:p>
    <w:p w14:paraId="5D4D3158" w14:textId="77777777" w:rsidR="00D43FF8" w:rsidRDefault="003E0E5E">
      <w:pPr>
        <w:spacing w:after="26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1B912F" wp14:editId="169D822E">
                <wp:extent cx="5798185" cy="18288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8D0F8" id="Group 983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">
                <v:shape id="Shape 1323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F1cMA&#10;AADdAAAADwAAAGRycy9kb3ducmV2LnhtbERPyWrDMBC9F/oPYgq91fJCi+NECSXEpbfQLIfcBmti&#10;m1gj11Jj9++jQiG3ebx1FqvJdOJKg2stK0iiGARxZXXLtYLDvnzJQTiPrLGzTAp+ycFq+fiwwELb&#10;kb/ouvO1CCHsClTQeN8XUrqqIYMusj1x4M52MOgDHGqpBxxDuOlkGsdv0mDLoaHBntYNVZfdj1Hw&#10;Mb7iMe/sd36iMjkn+SbbzmKlnp+m9zkIT5O/i//dnzrMz9IM/r4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F1cMAAADdAAAADwAAAAAAAAAAAAAAAACYAgAAZHJzL2Rv&#10;d25yZXYueG1sUEsFBgAAAAAEAAQA9QAAAIg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756AE6FD" w14:textId="55C804F7" w:rsidR="00D43FF8" w:rsidRPr="003E291E" w:rsidRDefault="003E0E5E">
      <w:pPr>
        <w:spacing w:after="0" w:line="266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Závaznou přihlášku odevzdejte nejdéle do </w:t>
      </w:r>
      <w:r w:rsidR="00DF68B2">
        <w:rPr>
          <w:b/>
          <w:sz w:val="20"/>
        </w:rPr>
        <w:t>8. 5. 2024</w:t>
      </w:r>
      <w:r>
        <w:rPr>
          <w:sz w:val="20"/>
        </w:rPr>
        <w:t xml:space="preserve"> na </w:t>
      </w:r>
      <w:r w:rsidR="003E291E">
        <w:rPr>
          <w:sz w:val="20"/>
        </w:rPr>
        <w:t>Obecní úřad Libníč</w:t>
      </w:r>
      <w:r w:rsidR="00123BDC">
        <w:rPr>
          <w:sz w:val="20"/>
        </w:rPr>
        <w:t>.</w:t>
      </w:r>
      <w:r>
        <w:rPr>
          <w:sz w:val="20"/>
        </w:rPr>
        <w:t xml:space="preserve"> Pokud budete zařazen, obdržíte po tomto datu pozvánku na 1. zasedání OVK. Informace k volbám poskytuje </w:t>
      </w:r>
      <w:r w:rsidR="003E291E">
        <w:rPr>
          <w:sz w:val="20"/>
        </w:rPr>
        <w:t xml:space="preserve">Denisa </w:t>
      </w:r>
      <w:proofErr w:type="spellStart"/>
      <w:r w:rsidR="003E291E">
        <w:rPr>
          <w:sz w:val="20"/>
        </w:rPr>
        <w:t>Tischlerová</w:t>
      </w:r>
      <w:proofErr w:type="spellEnd"/>
      <w:r w:rsidR="003E291E">
        <w:rPr>
          <w:sz w:val="20"/>
        </w:rPr>
        <w:t xml:space="preserve"> </w:t>
      </w:r>
      <w:r>
        <w:rPr>
          <w:sz w:val="20"/>
        </w:rPr>
        <w:t xml:space="preserve">tel. </w:t>
      </w:r>
      <w:r w:rsidR="003E291E">
        <w:rPr>
          <w:sz w:val="20"/>
        </w:rPr>
        <w:t>601 504 014</w:t>
      </w:r>
      <w:r>
        <w:rPr>
          <w:sz w:val="20"/>
        </w:rPr>
        <w:t xml:space="preserve">, nebo je naleznete na web. stránkách </w:t>
      </w:r>
      <w:r w:rsidR="003E291E">
        <w:rPr>
          <w:sz w:val="20"/>
        </w:rPr>
        <w:t xml:space="preserve">obce </w:t>
      </w:r>
      <w:hyperlink r:id="rId4" w:history="1">
        <w:r w:rsidR="003E291E" w:rsidRPr="00675D66">
          <w:rPr>
            <w:rStyle w:val="Hypertextovodkaz"/>
            <w:sz w:val="20"/>
          </w:rPr>
          <w:t>www.libnic.cz</w:t>
        </w:r>
      </w:hyperlink>
      <w:r w:rsidR="003E291E">
        <w:rPr>
          <w:sz w:val="20"/>
        </w:rPr>
        <w:t xml:space="preserve"> – odkaz aktuality.</w:t>
      </w:r>
      <w:r>
        <w:rPr>
          <w:sz w:val="20"/>
        </w:rPr>
        <w:t xml:space="preserve">  </w:t>
      </w:r>
    </w:p>
    <w:sectPr w:rsidR="00D43FF8" w:rsidRPr="003E291E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8"/>
    <w:rsid w:val="000101D0"/>
    <w:rsid w:val="00032309"/>
    <w:rsid w:val="00033324"/>
    <w:rsid w:val="00123BDC"/>
    <w:rsid w:val="001A2F6E"/>
    <w:rsid w:val="00344A80"/>
    <w:rsid w:val="003E0E5E"/>
    <w:rsid w:val="003E291E"/>
    <w:rsid w:val="00502620"/>
    <w:rsid w:val="0056353C"/>
    <w:rsid w:val="008874E4"/>
    <w:rsid w:val="009978C8"/>
    <w:rsid w:val="00AC385C"/>
    <w:rsid w:val="00C11B6B"/>
    <w:rsid w:val="00CC1D12"/>
    <w:rsid w:val="00D43FF8"/>
    <w:rsid w:val="00D947F3"/>
    <w:rsid w:val="00DF68B2"/>
    <w:rsid w:val="00E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28F"/>
  <w15:docId w15:val="{2EF2F862-132F-454E-81B2-727550E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8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1D0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29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n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vankova</dc:creator>
  <cp:keywords/>
  <cp:lastModifiedBy>Obec Libníč</cp:lastModifiedBy>
  <cp:revision>3</cp:revision>
  <cp:lastPrinted>2022-05-20T06:51:00Z</cp:lastPrinted>
  <dcterms:created xsi:type="dcterms:W3CDTF">2024-04-11T07:48:00Z</dcterms:created>
  <dcterms:modified xsi:type="dcterms:W3CDTF">2024-04-11T07:51:00Z</dcterms:modified>
</cp:coreProperties>
</file>